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686" w:rsidRDefault="005D4686" w:rsidP="005D4686">
      <w:pPr>
        <w:jc w:val="center"/>
        <w:rPr>
          <w:b/>
          <w:sz w:val="28"/>
          <w:szCs w:val="28"/>
          <w:lang w:val="en-US"/>
        </w:rPr>
      </w:pPr>
      <w:r>
        <w:rPr>
          <w:b/>
          <w:sz w:val="28"/>
          <w:szCs w:val="28"/>
          <w:lang w:val="kk-KZ"/>
        </w:rPr>
        <w:t>«Теректі ауданының білім беру бөлімі» ММ-сі азаматтық қызметкер лауазымының бос орнына конкурс жариялайды</w:t>
      </w:r>
    </w:p>
    <w:p w:rsidR="005D4686" w:rsidRDefault="005D4686" w:rsidP="005D4686">
      <w:pPr>
        <w:rPr>
          <w:sz w:val="28"/>
          <w:szCs w:val="28"/>
          <w:lang w:val="kk-KZ"/>
        </w:rPr>
      </w:pPr>
    </w:p>
    <w:p w:rsidR="005D4686" w:rsidRDefault="005D4686" w:rsidP="005D4686">
      <w:pPr>
        <w:rPr>
          <w:b/>
          <w:sz w:val="28"/>
          <w:szCs w:val="28"/>
          <w:lang w:val="kk-KZ"/>
        </w:rPr>
      </w:pPr>
      <w:proofErr w:type="gramStart"/>
      <w:r>
        <w:rPr>
          <w:sz w:val="28"/>
          <w:szCs w:val="28"/>
        </w:rPr>
        <w:t>Подстепное</w:t>
      </w:r>
      <w:proofErr w:type="gramEnd"/>
      <w:r>
        <w:rPr>
          <w:sz w:val="28"/>
          <w:szCs w:val="28"/>
        </w:rPr>
        <w:t xml:space="preserve"> </w:t>
      </w:r>
      <w:proofErr w:type="spellStart"/>
      <w:r>
        <w:rPr>
          <w:sz w:val="28"/>
          <w:szCs w:val="28"/>
        </w:rPr>
        <w:t>ауылы</w:t>
      </w:r>
      <w:proofErr w:type="spellEnd"/>
      <w:r>
        <w:rPr>
          <w:sz w:val="28"/>
          <w:szCs w:val="28"/>
        </w:rPr>
        <w:t xml:space="preserve">  Лингвистикалық гимназияның </w:t>
      </w:r>
      <w:r>
        <w:rPr>
          <w:sz w:val="28"/>
          <w:szCs w:val="28"/>
          <w:lang w:val="kk-KZ"/>
        </w:rPr>
        <w:t xml:space="preserve"> директоры.  </w:t>
      </w:r>
    </w:p>
    <w:p w:rsidR="005D4686" w:rsidRDefault="005D4686" w:rsidP="005D4686">
      <w:pPr>
        <w:ind w:firstLine="708"/>
        <w:jc w:val="both"/>
        <w:rPr>
          <w:rFonts w:ascii="Zan Courier New" w:hAnsi="Zan Courier New" w:cs="Zan Courier New"/>
          <w:sz w:val="20"/>
          <w:szCs w:val="20"/>
          <w:lang w:val="kk-KZ"/>
        </w:rPr>
      </w:pPr>
      <w:r>
        <w:rPr>
          <w:b/>
          <w:sz w:val="28"/>
          <w:szCs w:val="28"/>
          <w:lang w:val="kk-KZ"/>
        </w:rPr>
        <w:t>Біліктілік талаптар:</w:t>
      </w:r>
      <w:r>
        <w:rPr>
          <w:rFonts w:ascii="Zan Courier New" w:hAnsi="Zan Courier New" w:cs="Zan Courier New"/>
          <w:sz w:val="20"/>
          <w:szCs w:val="20"/>
          <w:lang w:val="kk-KZ"/>
        </w:rPr>
        <w:t xml:space="preserve"> </w:t>
      </w:r>
    </w:p>
    <w:p w:rsidR="005D4686" w:rsidRDefault="005D4686" w:rsidP="005D4686">
      <w:pPr>
        <w:ind w:firstLine="708"/>
        <w:jc w:val="both"/>
        <w:rPr>
          <w:color w:val="000000"/>
          <w:sz w:val="28"/>
          <w:szCs w:val="28"/>
          <w:lang w:val="kk-KZ"/>
        </w:rPr>
      </w:pPr>
      <w:r>
        <w:rPr>
          <w:color w:val="000000"/>
          <w:sz w:val="28"/>
          <w:szCs w:val="28"/>
          <w:lang w:val="kk-KZ"/>
        </w:rPr>
        <w:t xml:space="preserve">1) жоғары және жоғары білімнен кейінгі білімінің болуы (педагогикалық немесе бейіні бойынша); </w:t>
      </w:r>
    </w:p>
    <w:p w:rsidR="005D4686" w:rsidRDefault="005D4686" w:rsidP="005D4686">
      <w:pPr>
        <w:ind w:firstLine="708"/>
        <w:jc w:val="both"/>
        <w:rPr>
          <w:color w:val="000000"/>
          <w:sz w:val="28"/>
          <w:szCs w:val="28"/>
          <w:lang w:val="kk-KZ"/>
        </w:rPr>
      </w:pPr>
      <w:r>
        <w:rPr>
          <w:color w:val="000000"/>
          <w:sz w:val="28"/>
          <w:szCs w:val="28"/>
          <w:lang w:val="kk-KZ"/>
        </w:rPr>
        <w:t>2) педагогикалық жұмыс өтілінің бес жылдан кем болмауы немесе білім беру ұйымының бейініне сәйкес білім беру білім беру ұйымдарында немесе ұйымдарда басқарушылық қызметте жұмыс өтілінің бес жылдан кем болмауы;</w:t>
      </w:r>
      <w:r>
        <w:rPr>
          <w:color w:val="000000"/>
          <w:sz w:val="28"/>
          <w:szCs w:val="28"/>
          <w:lang w:val="kk-KZ"/>
        </w:rPr>
        <w:br/>
        <w:t>     </w:t>
      </w:r>
      <w:r>
        <w:rPr>
          <w:color w:val="000000"/>
          <w:sz w:val="28"/>
          <w:szCs w:val="28"/>
          <w:lang w:val="kk-KZ"/>
        </w:rPr>
        <w:tab/>
        <w:t xml:space="preserve">3) бірінші немесе жоғары біліктілік санатының болуы;        </w:t>
      </w:r>
    </w:p>
    <w:p w:rsidR="005D4686" w:rsidRDefault="005D4686" w:rsidP="005D4686">
      <w:pPr>
        <w:ind w:firstLine="708"/>
        <w:jc w:val="both"/>
        <w:rPr>
          <w:color w:val="000000"/>
          <w:sz w:val="28"/>
          <w:szCs w:val="28"/>
          <w:lang w:val="kk-KZ"/>
        </w:rPr>
      </w:pPr>
      <w:r>
        <w:rPr>
          <w:color w:val="000000"/>
          <w:sz w:val="28"/>
          <w:szCs w:val="28"/>
          <w:lang w:val="kk-KZ"/>
        </w:rPr>
        <w:t xml:space="preserve">4) үш жылдан кем емес педагогикалық салада әкімшілік жұмыс тәжірибесінің болуы немесе білім беру ұйымының бейініне сәйкес білім беру білім беру ұйымдарында немесе ұйымдарда басқарушылық қызметте  жұмыс өтілінің бес жылдан кем болмауы;                                    </w:t>
      </w:r>
    </w:p>
    <w:p w:rsidR="005D4686" w:rsidRDefault="005D4686" w:rsidP="005D4686">
      <w:pPr>
        <w:ind w:firstLine="708"/>
        <w:jc w:val="both"/>
        <w:rPr>
          <w:b/>
          <w:color w:val="000000"/>
          <w:sz w:val="28"/>
          <w:szCs w:val="28"/>
          <w:lang w:val="kk-KZ"/>
        </w:rPr>
      </w:pPr>
      <w:r>
        <w:rPr>
          <w:color w:val="000000"/>
          <w:sz w:val="28"/>
          <w:szCs w:val="28"/>
          <w:lang w:val="kk-KZ"/>
        </w:rPr>
        <w:t>5) облыстық білім басқармасының кандидатура бойынша келісімінің болуы;</w:t>
      </w:r>
      <w:r>
        <w:rPr>
          <w:color w:val="000000"/>
          <w:sz w:val="28"/>
          <w:szCs w:val="28"/>
          <w:lang w:val="kk-KZ"/>
        </w:rPr>
        <w:br/>
        <w:t xml:space="preserve">      </w:t>
      </w:r>
      <w:r>
        <w:rPr>
          <w:color w:val="000000"/>
          <w:sz w:val="28"/>
          <w:szCs w:val="28"/>
          <w:lang w:val="kk-KZ"/>
        </w:rPr>
        <w:tab/>
        <w:t xml:space="preserve">6) сотталмаған болуы тиіс. </w:t>
      </w:r>
    </w:p>
    <w:p w:rsidR="005D4686" w:rsidRDefault="005D4686" w:rsidP="005D4686">
      <w:pPr>
        <w:ind w:firstLine="708"/>
        <w:jc w:val="both"/>
        <w:rPr>
          <w:sz w:val="28"/>
          <w:szCs w:val="28"/>
          <w:lang w:val="kk-KZ"/>
        </w:rPr>
      </w:pPr>
      <w:r>
        <w:rPr>
          <w:b/>
          <w:sz w:val="28"/>
          <w:szCs w:val="28"/>
          <w:lang w:val="kk-KZ"/>
        </w:rPr>
        <w:t xml:space="preserve">Функционалдық міндеттері: </w:t>
      </w:r>
      <w:r>
        <w:rPr>
          <w:sz w:val="28"/>
          <w:szCs w:val="28"/>
          <w:lang w:val="kk-KZ"/>
        </w:rPr>
        <w:t xml:space="preserve">Білім беру ұйымының қызметін перспективалық болжауды және ағымдағы жоспарлауды ұйымдастырады. Оқу-тәрбие процесінің, ғылыми-әдістемелік және әлеуметтік психологиялық қамтамасыз етілу жағдайын талдайды. Педагогтердің мемлекеттік жалпыға міндетті білім беру стандарттарын, жалпы білім беретін оқу бағдарламалары мен жоспарларының орындалуын, сондай-ақ қажетті оқу, оқу-тәрбие, оқу-әдістемелік құжаттамаларды әзірлеу жұмыстарын үйлестіреді. Білім беру процесінің сапасына және жалпы білім беру стандарттарының шеңберінде білімді меңгеру нәтижесінің объективтілігіне бақылау жасайды. </w:t>
      </w:r>
      <w:r>
        <w:rPr>
          <w:sz w:val="28"/>
          <w:szCs w:val="28"/>
          <w:lang w:val="kk-KZ"/>
        </w:rPr>
        <w:br/>
        <w:t xml:space="preserve">      Оқу-тәрбие процесінің ұйымдастырылуын, оқу процесіне қазіргі заманғы жаңа технологияның енгізілуін қамтамасыз етеді. Білім алушыларға ағымдағы және қорытынды аттестаттау, мемлекеттік аралық бақылау және тестілеу өткізуді ұйымдастыру жұмыстарын жүргізеді. Білім алушылардың оқу жүктемесіне бақылау жасап, сабақтардың кестесін және басқа да оқу қызметінің түрлерін құрады.                                         .                                                                                                                                          </w:t>
      </w:r>
      <w:r>
        <w:rPr>
          <w:sz w:val="28"/>
          <w:szCs w:val="28"/>
          <w:lang w:val="kk-KZ"/>
        </w:rPr>
        <w:br/>
        <w:t xml:space="preserve">      Білім беру ұйымдарының оқу процесін жетілдіру мақсатында, пәндік әдістемелік бірлестіктер және эксперименттік жұмыстарын үйлестіруді жүзеге асырады, оқу-тәрбие процесін ғылыми-әдістемелік және әлеуметтік-психологиялық қамтамасыз етуді ұйымдастырады.                                        . </w:t>
      </w:r>
      <w:r>
        <w:rPr>
          <w:sz w:val="28"/>
          <w:szCs w:val="28"/>
          <w:lang w:val="kk-KZ"/>
        </w:rPr>
        <w:br/>
        <w:t xml:space="preserve">      Эксперименттік жұмыстардың нәтижелерін қорытындылайды және талдау жасайды. Педагогтердің анағұрлым нәтижелі тәжірибелерін тарату бойынша шаралар қабылдайды. Педагог кадрларды іріктеуге және орналастыруға қатысады. Педагог қызметкерлердің біліктілігін арттыру және аттестаттауды өткізу бойынша жұмыстарды ұйымдастырады.                                            .       Оқу зертханалары мен кабинеттерін қазіргі заманғы жабдықтармен, көрнекі құралдармен және техникалық оқыту құралдарымен жарақтандыру, </w:t>
      </w:r>
      <w:r>
        <w:rPr>
          <w:sz w:val="28"/>
          <w:szCs w:val="28"/>
          <w:lang w:val="kk-KZ"/>
        </w:rPr>
        <w:lastRenderedPageBreak/>
        <w:t xml:space="preserve">әдістемелік кабинеттер мен кітапханаларды оқу-әдістемелік және көркем әдебиеттермен толтыру жұмыстарын жоспарлайды. Оқу-тәрбие процесінде пайдаланылатын жабдықтардың, приборлардың, техникалық және көрнекі құралдардың қауіпсіздігін қамтамасыз етеді.                                                         .       Білім алушыларға медициналық қызмет көрсету жағдайына бақылау жасайды. Белгіленген есеп құжаттамасының сапалы және уақытылы жасалуын қамтамасыз етеді. </w:t>
      </w:r>
    </w:p>
    <w:p w:rsidR="005D4686" w:rsidRDefault="005D4686" w:rsidP="005D4686">
      <w:pPr>
        <w:ind w:firstLine="708"/>
        <w:jc w:val="both"/>
        <w:rPr>
          <w:sz w:val="28"/>
          <w:szCs w:val="28"/>
          <w:lang w:val="kk-KZ"/>
        </w:rPr>
      </w:pPr>
      <w:r>
        <w:rPr>
          <w:b/>
          <w:sz w:val="28"/>
          <w:szCs w:val="28"/>
          <w:lang w:val="kk-KZ"/>
        </w:rPr>
        <w:t xml:space="preserve">Лауазымдық жалақысы қызмет өткерген жылдарына байланысты: </w:t>
      </w:r>
      <w:r>
        <w:rPr>
          <w:sz w:val="28"/>
          <w:szCs w:val="28"/>
          <w:lang w:val="kk-KZ"/>
        </w:rPr>
        <w:t xml:space="preserve">75433- 90255 теңгеге дейін. </w:t>
      </w:r>
    </w:p>
    <w:p w:rsidR="005D4686" w:rsidRDefault="005D4686" w:rsidP="005D4686">
      <w:pPr>
        <w:ind w:firstLine="708"/>
        <w:jc w:val="both"/>
        <w:rPr>
          <w:b/>
          <w:sz w:val="28"/>
          <w:szCs w:val="28"/>
          <w:lang w:val="kk-KZ"/>
        </w:rPr>
      </w:pPr>
      <w:r>
        <w:rPr>
          <w:b/>
          <w:sz w:val="28"/>
          <w:szCs w:val="28"/>
          <w:lang w:val="kk-KZ"/>
        </w:rPr>
        <w:t>Конкурсқа қатысу үшін қажетті құжаттар тізбесі:</w:t>
      </w:r>
    </w:p>
    <w:p w:rsidR="005D4686" w:rsidRDefault="005D4686" w:rsidP="005D4686">
      <w:pPr>
        <w:numPr>
          <w:ilvl w:val="0"/>
          <w:numId w:val="1"/>
        </w:numPr>
        <w:jc w:val="both"/>
        <w:rPr>
          <w:sz w:val="28"/>
          <w:szCs w:val="28"/>
          <w:lang w:val="kk-KZ"/>
        </w:rPr>
      </w:pPr>
      <w:r>
        <w:rPr>
          <w:sz w:val="28"/>
          <w:szCs w:val="28"/>
          <w:lang w:val="kk-KZ"/>
        </w:rPr>
        <w:t>Өтініш;</w:t>
      </w:r>
    </w:p>
    <w:p w:rsidR="005D4686" w:rsidRDefault="005D4686" w:rsidP="005D4686">
      <w:pPr>
        <w:numPr>
          <w:ilvl w:val="0"/>
          <w:numId w:val="1"/>
        </w:numPr>
        <w:jc w:val="both"/>
        <w:rPr>
          <w:sz w:val="28"/>
          <w:szCs w:val="28"/>
          <w:lang w:val="kk-KZ"/>
        </w:rPr>
      </w:pPr>
      <w:r>
        <w:rPr>
          <w:sz w:val="28"/>
          <w:szCs w:val="28"/>
          <w:lang w:val="kk-KZ"/>
        </w:rPr>
        <w:t>жеке тұлғаны куәландыратын құжат көшірмесі;</w:t>
      </w:r>
    </w:p>
    <w:p w:rsidR="005D4686" w:rsidRDefault="005D4686" w:rsidP="005D4686">
      <w:pPr>
        <w:numPr>
          <w:ilvl w:val="0"/>
          <w:numId w:val="1"/>
        </w:numPr>
        <w:jc w:val="both"/>
        <w:rPr>
          <w:sz w:val="28"/>
          <w:szCs w:val="28"/>
          <w:lang w:val="kk-KZ"/>
        </w:rPr>
      </w:pPr>
      <w:r>
        <w:rPr>
          <w:sz w:val="28"/>
          <w:szCs w:val="28"/>
          <w:lang w:val="kk-KZ"/>
        </w:rPr>
        <w:t>білім туралы құжат көшірмесі;</w:t>
      </w:r>
    </w:p>
    <w:p w:rsidR="005D4686" w:rsidRDefault="005D4686" w:rsidP="005D4686">
      <w:pPr>
        <w:numPr>
          <w:ilvl w:val="0"/>
          <w:numId w:val="1"/>
        </w:numPr>
        <w:jc w:val="both"/>
        <w:rPr>
          <w:sz w:val="28"/>
          <w:szCs w:val="28"/>
          <w:lang w:val="kk-KZ"/>
        </w:rPr>
      </w:pPr>
      <w:r>
        <w:rPr>
          <w:sz w:val="28"/>
          <w:szCs w:val="28"/>
          <w:lang w:val="kk-KZ"/>
        </w:rPr>
        <w:t>еңбек кітапшасының көшірмесі;</w:t>
      </w:r>
    </w:p>
    <w:p w:rsidR="005D4686" w:rsidRDefault="005D4686" w:rsidP="005D4686">
      <w:pPr>
        <w:numPr>
          <w:ilvl w:val="0"/>
          <w:numId w:val="1"/>
        </w:numPr>
        <w:jc w:val="both"/>
        <w:rPr>
          <w:sz w:val="28"/>
          <w:szCs w:val="28"/>
          <w:lang w:val="kk-KZ"/>
        </w:rPr>
      </w:pPr>
      <w:r>
        <w:rPr>
          <w:sz w:val="28"/>
          <w:szCs w:val="28"/>
          <w:lang w:val="kk-KZ"/>
        </w:rPr>
        <w:t>Кадр есебі бойынша толтырылған іс парағы фотомен (нақты мекен жайы мен телефондары);</w:t>
      </w:r>
    </w:p>
    <w:p w:rsidR="005D4686" w:rsidRDefault="005D4686" w:rsidP="005D4686">
      <w:pPr>
        <w:numPr>
          <w:ilvl w:val="0"/>
          <w:numId w:val="1"/>
        </w:numPr>
        <w:jc w:val="both"/>
        <w:rPr>
          <w:sz w:val="28"/>
          <w:szCs w:val="28"/>
          <w:lang w:val="kk-KZ"/>
        </w:rPr>
      </w:pPr>
      <w:r>
        <w:rPr>
          <w:sz w:val="28"/>
          <w:szCs w:val="28"/>
          <w:lang w:val="kk-KZ"/>
        </w:rPr>
        <w:t xml:space="preserve">бар жазалар мен көтермелеулерді көрсете отырып бұрынғы жұмыс орнынан өндірістік мінездеме; </w:t>
      </w:r>
    </w:p>
    <w:p w:rsidR="005D4686" w:rsidRDefault="005D4686" w:rsidP="005D4686">
      <w:pPr>
        <w:numPr>
          <w:ilvl w:val="0"/>
          <w:numId w:val="1"/>
        </w:numPr>
        <w:jc w:val="both"/>
        <w:rPr>
          <w:sz w:val="28"/>
          <w:szCs w:val="28"/>
          <w:lang w:val="kk-KZ"/>
        </w:rPr>
      </w:pPr>
      <w:r>
        <w:rPr>
          <w:sz w:val="28"/>
          <w:szCs w:val="28"/>
          <w:lang w:val="kk-KZ"/>
        </w:rPr>
        <w:t xml:space="preserve">бар біліктілік санат немесе ғылыми дәрежесі туралы құжат көшірмесі; </w:t>
      </w:r>
    </w:p>
    <w:p w:rsidR="005D4686" w:rsidRDefault="005D4686" w:rsidP="005D4686">
      <w:pPr>
        <w:numPr>
          <w:ilvl w:val="0"/>
          <w:numId w:val="1"/>
        </w:numPr>
        <w:jc w:val="both"/>
        <w:rPr>
          <w:sz w:val="28"/>
          <w:szCs w:val="28"/>
          <w:lang w:val="kk-KZ"/>
        </w:rPr>
      </w:pPr>
      <w:r>
        <w:rPr>
          <w:sz w:val="28"/>
          <w:szCs w:val="28"/>
          <w:lang w:val="kk-KZ"/>
        </w:rPr>
        <w:t xml:space="preserve">медициналық куәландырудан өтуі туралы құжат;   </w:t>
      </w:r>
    </w:p>
    <w:p w:rsidR="005D4686" w:rsidRDefault="005D4686" w:rsidP="005D4686">
      <w:pPr>
        <w:numPr>
          <w:ilvl w:val="0"/>
          <w:numId w:val="1"/>
        </w:numPr>
        <w:jc w:val="both"/>
        <w:rPr>
          <w:sz w:val="28"/>
          <w:szCs w:val="28"/>
          <w:lang w:val="kk-KZ"/>
        </w:rPr>
      </w:pPr>
      <w:r>
        <w:rPr>
          <w:sz w:val="28"/>
          <w:szCs w:val="28"/>
          <w:lang w:val="kk-KZ"/>
        </w:rPr>
        <w:t xml:space="preserve">сотты болмағандығы туралы анықтама ұсынуы қажет. </w:t>
      </w:r>
    </w:p>
    <w:p w:rsidR="005D4686" w:rsidRDefault="005D4686" w:rsidP="005D4686">
      <w:pPr>
        <w:ind w:left="360"/>
        <w:jc w:val="both"/>
        <w:rPr>
          <w:sz w:val="28"/>
          <w:szCs w:val="28"/>
          <w:lang w:val="kk-KZ"/>
        </w:rPr>
      </w:pPr>
      <w:r>
        <w:rPr>
          <w:sz w:val="28"/>
          <w:szCs w:val="28"/>
          <w:lang w:val="kk-KZ"/>
        </w:rPr>
        <w:t xml:space="preserve">Конкурсқа катысу үшін кандидаттар құжаттарының көшірмелерін нотариалды немесе кадр қызметімен  куәландырсын. </w:t>
      </w:r>
    </w:p>
    <w:p w:rsidR="005D4686" w:rsidRDefault="005D4686" w:rsidP="005D4686">
      <w:pPr>
        <w:ind w:firstLine="360"/>
        <w:jc w:val="both"/>
        <w:rPr>
          <w:sz w:val="28"/>
          <w:szCs w:val="28"/>
          <w:lang w:val="kk-KZ"/>
        </w:rPr>
      </w:pPr>
      <w:r>
        <w:rPr>
          <w:sz w:val="28"/>
          <w:szCs w:val="28"/>
          <w:lang w:val="kk-KZ"/>
        </w:rPr>
        <w:t>Конкурсқа қатысу үшін қажетті құжаттар Теректі ауданының білім беру бөліміне осы хабарлама аудандық «Теректі жаңалығы - Теректинская новь» газетінде конкурстың өткізілетіні туралы жарияланған сәттен бастап 15 жұмыс күн ішінде мына мекен-жай бойынша тапсырылуы тиіс:</w:t>
      </w:r>
    </w:p>
    <w:p w:rsidR="005D4686" w:rsidRDefault="005D4686" w:rsidP="005D4686">
      <w:pPr>
        <w:ind w:firstLine="360"/>
        <w:jc w:val="both"/>
        <w:rPr>
          <w:b/>
          <w:sz w:val="28"/>
          <w:szCs w:val="28"/>
          <w:lang w:val="kk-KZ"/>
        </w:rPr>
      </w:pPr>
      <w:r>
        <w:rPr>
          <w:b/>
          <w:sz w:val="28"/>
          <w:szCs w:val="28"/>
          <w:lang w:val="kk-KZ"/>
        </w:rPr>
        <w:t xml:space="preserve">БҚО, Теректі ауданы  Федоровка ауылы Чапаев көшесі 135 Теректі ауданы білім беру бөлімі. Анықтама телефоны: 23 – 0-54, 40-0-37. </w:t>
      </w:r>
    </w:p>
    <w:p w:rsidR="005D4686" w:rsidRPr="00560F5C" w:rsidRDefault="00560F5C" w:rsidP="00560F5C">
      <w:pPr>
        <w:ind w:firstLine="902"/>
        <w:jc w:val="both"/>
        <w:rPr>
          <w:lang w:val="kk-KZ"/>
        </w:rPr>
      </w:pPr>
      <w:r w:rsidRPr="00560F5C">
        <w:rPr>
          <w:b/>
          <w:lang w:val="kk-KZ"/>
        </w:rPr>
        <w:t>«</w:t>
      </w:r>
      <w:proofErr w:type="spellStart"/>
      <w:r w:rsidRPr="00560F5C">
        <w:rPr>
          <w:b/>
          <w:lang w:val="en-US"/>
        </w:rPr>
        <w:t>Теректі</w:t>
      </w:r>
      <w:proofErr w:type="spellEnd"/>
      <w:r w:rsidRPr="00560F5C">
        <w:rPr>
          <w:b/>
          <w:lang w:val="en-US"/>
        </w:rPr>
        <w:t xml:space="preserve"> </w:t>
      </w:r>
      <w:proofErr w:type="spellStart"/>
      <w:r w:rsidRPr="00560F5C">
        <w:rPr>
          <w:b/>
          <w:lang w:val="en-US"/>
        </w:rPr>
        <w:t>жаналығы</w:t>
      </w:r>
      <w:proofErr w:type="spellEnd"/>
      <w:r w:rsidRPr="00560F5C">
        <w:rPr>
          <w:b/>
          <w:lang w:val="kk-KZ"/>
        </w:rPr>
        <w:t xml:space="preserve"> – Теректинская новь» газеті 2014 жыл 26 маусым №28. </w:t>
      </w:r>
    </w:p>
    <w:p w:rsidR="00AA7D01" w:rsidRDefault="00AA7D01"/>
    <w:sectPr w:rsidR="00AA7D01" w:rsidSect="00AA7D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Zan Courier New">
    <w:altName w:val="Courier New"/>
    <w:charset w:val="CC"/>
    <w:family w:val="modern"/>
    <w:pitch w:val="fixed"/>
    <w:sig w:usb0="00000000"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4227"/>
    <w:multiLevelType w:val="hybridMultilevel"/>
    <w:tmpl w:val="2A5E9D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4686"/>
    <w:rsid w:val="002E6AC4"/>
    <w:rsid w:val="00326DA3"/>
    <w:rsid w:val="00560F5C"/>
    <w:rsid w:val="005D4686"/>
    <w:rsid w:val="00AA7D01"/>
    <w:rsid w:val="00F25D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8"/>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686"/>
    <w:pPr>
      <w:spacing w:after="0" w:line="240" w:lineRule="auto"/>
    </w:pPr>
    <w:rPr>
      <w:rFonts w:eastAsia="Times New Roman"/>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397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677</Words>
  <Characters>3864</Characters>
  <Application>Microsoft Office Word</Application>
  <DocSecurity>0</DocSecurity>
  <Lines>32</Lines>
  <Paragraphs>9</Paragraphs>
  <ScaleCrop>false</ScaleCrop>
  <Company>Microsoft</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2014-07-11T05:25:00Z</dcterms:created>
  <dcterms:modified xsi:type="dcterms:W3CDTF">2014-07-11T04:43:00Z</dcterms:modified>
</cp:coreProperties>
</file>